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C532" w14:textId="247CC204" w:rsidR="00E40984" w:rsidRPr="00B05B56" w:rsidRDefault="00B05B56">
      <w:pPr>
        <w:rPr>
          <w:rFonts w:ascii="Arial" w:hAnsi="Arial" w:cs="Arial"/>
          <w:b/>
          <w:bCs/>
          <w:sz w:val="28"/>
          <w:szCs w:val="28"/>
        </w:rPr>
      </w:pPr>
      <w:r w:rsidRPr="00B05B56">
        <w:rPr>
          <w:rFonts w:ascii="Arial" w:hAnsi="Arial" w:cs="Arial"/>
          <w:b/>
          <w:bCs/>
          <w:sz w:val="28"/>
          <w:szCs w:val="28"/>
        </w:rPr>
        <w:t>BIO OF ANDRE GLITZ</w:t>
      </w:r>
    </w:p>
    <w:p w14:paraId="612BCF78" w14:textId="11A63E2B" w:rsidR="00B05B56" w:rsidRDefault="00B05B56"/>
    <w:p w14:paraId="6A2426E7" w14:textId="3CB1027B" w:rsidR="00B05B56" w:rsidRDefault="00B05B56" w:rsidP="00B05B56">
      <w:pPr>
        <w:jc w:val="center"/>
      </w:pPr>
      <w:r>
        <w:rPr>
          <w:noProof/>
        </w:rPr>
        <w:drawing>
          <wp:inline distT="0" distB="0" distL="0" distR="0" wp14:anchorId="60D9964B" wp14:editId="4EDCF41D">
            <wp:extent cx="2978150" cy="244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0751" w14:textId="77777777" w:rsidR="00B05B56" w:rsidRPr="00B05B56" w:rsidRDefault="00B05B56" w:rsidP="00B05B56">
      <w:pPr>
        <w:jc w:val="center"/>
      </w:pPr>
    </w:p>
    <w:p w14:paraId="252FE545" w14:textId="6E5A9812" w:rsidR="00B05B56" w:rsidRDefault="00B05B56" w:rsidP="00B05B56">
      <w:pPr>
        <w:pStyle w:val="xmso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color w:val="201F1E"/>
          <w:sz w:val="24"/>
          <w:szCs w:val="24"/>
          <w:lang w:val="en-GB"/>
        </w:rPr>
      </w:pPr>
      <w:r w:rsidRPr="00B05B56">
        <w:rPr>
          <w:rFonts w:ascii="Arial" w:eastAsia="Times New Roman" w:hAnsi="Arial" w:cs="Arial"/>
          <w:color w:val="201F1E"/>
          <w:sz w:val="24"/>
          <w:szCs w:val="24"/>
          <w:lang w:val="en-GB"/>
        </w:rPr>
        <w:t>Prosecutor of the Public Ministry of the State of Paraná - Brazil. </w:t>
      </w:r>
    </w:p>
    <w:p w14:paraId="2488EF3D" w14:textId="77777777" w:rsidR="00B05B56" w:rsidRPr="00B05B56" w:rsidRDefault="00B05B56" w:rsidP="00B05B56">
      <w:pPr>
        <w:pStyle w:val="xmsolistparagraph"/>
        <w:shd w:val="clear" w:color="auto" w:fill="FFFFFF"/>
        <w:spacing w:line="360" w:lineRule="auto"/>
        <w:ind w:left="720"/>
        <w:rPr>
          <w:rFonts w:ascii="Arial" w:eastAsia="Times New Roman" w:hAnsi="Arial" w:cs="Arial"/>
          <w:color w:val="201F1E"/>
          <w:sz w:val="24"/>
          <w:szCs w:val="24"/>
          <w:lang w:val="en-GB"/>
        </w:rPr>
      </w:pPr>
    </w:p>
    <w:p w14:paraId="1B01775F" w14:textId="2AD51CF3" w:rsidR="00B05B56" w:rsidRDefault="00B05B56" w:rsidP="00B05B56">
      <w:pPr>
        <w:pStyle w:val="xmso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color w:val="201F1E"/>
          <w:sz w:val="24"/>
          <w:szCs w:val="24"/>
          <w:lang w:val="en-GB"/>
        </w:rPr>
      </w:pPr>
      <w:r w:rsidRPr="00B05B56">
        <w:rPr>
          <w:rFonts w:ascii="Arial" w:eastAsia="Times New Roman" w:hAnsi="Arial" w:cs="Arial"/>
          <w:color w:val="201F1E"/>
          <w:sz w:val="24"/>
          <w:szCs w:val="24"/>
          <w:lang w:val="en-GB"/>
        </w:rPr>
        <w:t>President of the Paraná Association of the Public Ministry.</w:t>
      </w:r>
    </w:p>
    <w:p w14:paraId="4CC45D29" w14:textId="77777777" w:rsidR="00B05B56" w:rsidRPr="00B05B56" w:rsidRDefault="00B05B56" w:rsidP="00B05B56">
      <w:pPr>
        <w:pStyle w:val="xmsolistparagraph"/>
        <w:shd w:val="clear" w:color="auto" w:fill="FFFFFF"/>
        <w:spacing w:line="360" w:lineRule="auto"/>
        <w:rPr>
          <w:rFonts w:ascii="Arial" w:eastAsia="Times New Roman" w:hAnsi="Arial" w:cs="Arial"/>
          <w:color w:val="201F1E"/>
          <w:sz w:val="24"/>
          <w:szCs w:val="24"/>
          <w:lang w:val="en-GB"/>
        </w:rPr>
      </w:pPr>
    </w:p>
    <w:p w14:paraId="4CDDD929" w14:textId="5BE998E3" w:rsidR="00B05B56" w:rsidRDefault="00B05B56" w:rsidP="00B05B56">
      <w:pPr>
        <w:pStyle w:val="xmso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color w:val="201F1E"/>
          <w:sz w:val="24"/>
          <w:szCs w:val="24"/>
          <w:lang w:val="en-GB"/>
        </w:rPr>
      </w:pPr>
      <w:r w:rsidRPr="00B05B56">
        <w:rPr>
          <w:rFonts w:ascii="Arial" w:eastAsia="Times New Roman" w:hAnsi="Arial" w:cs="Arial"/>
          <w:color w:val="201F1E"/>
          <w:sz w:val="24"/>
          <w:szCs w:val="24"/>
          <w:lang w:val="en-GB"/>
        </w:rPr>
        <w:t>Coordinator of the CONAMP Legislative Propositions Commission.</w:t>
      </w:r>
    </w:p>
    <w:p w14:paraId="2B9B10D6" w14:textId="77777777" w:rsidR="00B05B56" w:rsidRPr="00B05B56" w:rsidRDefault="00B05B56" w:rsidP="00B05B56">
      <w:pPr>
        <w:pStyle w:val="xmsolistparagraph"/>
        <w:shd w:val="clear" w:color="auto" w:fill="FFFFFF"/>
        <w:spacing w:line="360" w:lineRule="auto"/>
        <w:rPr>
          <w:rFonts w:ascii="Arial" w:eastAsia="Times New Roman" w:hAnsi="Arial" w:cs="Arial"/>
          <w:color w:val="201F1E"/>
          <w:sz w:val="24"/>
          <w:szCs w:val="24"/>
          <w:lang w:val="en-GB"/>
        </w:rPr>
      </w:pPr>
    </w:p>
    <w:p w14:paraId="75E0D946" w14:textId="62D0C6D7" w:rsidR="00B05B56" w:rsidRDefault="00B863A1" w:rsidP="00B05B56">
      <w:pPr>
        <w:pStyle w:val="xmso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color w:val="201F1E"/>
          <w:sz w:val="24"/>
          <w:szCs w:val="24"/>
          <w:lang w:val="en-GB"/>
        </w:rPr>
      </w:pPr>
      <w:r w:rsidRPr="00B05B56">
        <w:rPr>
          <w:rFonts w:ascii="Arial" w:eastAsia="Times New Roman" w:hAnsi="Arial" w:cs="Arial"/>
          <w:color w:val="201F1E"/>
          <w:sz w:val="24"/>
          <w:szCs w:val="24"/>
          <w:lang w:val="en-GB"/>
        </w:rPr>
        <w:t>Master of Laws</w:t>
      </w:r>
      <w:r w:rsidR="00B05B56" w:rsidRPr="00B05B56">
        <w:rPr>
          <w:rFonts w:ascii="Arial" w:eastAsia="Times New Roman" w:hAnsi="Arial" w:cs="Arial"/>
          <w:color w:val="201F1E"/>
          <w:sz w:val="24"/>
          <w:szCs w:val="24"/>
          <w:lang w:val="en-GB"/>
        </w:rPr>
        <w:t xml:space="preserve"> (LL.M) from Columbia Law School (Nova York, EUA). </w:t>
      </w:r>
    </w:p>
    <w:p w14:paraId="7E6900EA" w14:textId="77777777" w:rsidR="00B863A1" w:rsidRPr="00B05B56" w:rsidRDefault="00B863A1" w:rsidP="00B863A1">
      <w:pPr>
        <w:pStyle w:val="xmsolistparagraph"/>
        <w:shd w:val="clear" w:color="auto" w:fill="FFFFFF"/>
        <w:spacing w:line="360" w:lineRule="auto"/>
        <w:rPr>
          <w:rFonts w:ascii="Arial" w:eastAsia="Times New Roman" w:hAnsi="Arial" w:cs="Arial"/>
          <w:color w:val="201F1E"/>
          <w:sz w:val="24"/>
          <w:szCs w:val="24"/>
          <w:lang w:val="en-GB"/>
        </w:rPr>
      </w:pPr>
    </w:p>
    <w:p w14:paraId="4DFC5B66" w14:textId="77777777" w:rsidR="00B05B56" w:rsidRPr="00B05B56" w:rsidRDefault="00B05B56" w:rsidP="00B05B56">
      <w:pPr>
        <w:pStyle w:val="xmso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color w:val="201F1E"/>
          <w:sz w:val="24"/>
          <w:szCs w:val="24"/>
          <w:lang w:val="en-GB"/>
        </w:rPr>
      </w:pPr>
      <w:r w:rsidRPr="00B05B56">
        <w:rPr>
          <w:rFonts w:ascii="Arial" w:eastAsia="Times New Roman" w:hAnsi="Arial" w:cs="Arial"/>
          <w:color w:val="201F1E"/>
          <w:sz w:val="24"/>
          <w:szCs w:val="24"/>
          <w:lang w:val="en-GB"/>
        </w:rPr>
        <w:t>Professor at the School Foundation of the Public Ministry of the State of Paraná (FEMPAR).</w:t>
      </w:r>
    </w:p>
    <w:p w14:paraId="689028FD" w14:textId="77777777" w:rsidR="00B05B56" w:rsidRPr="00B05B56" w:rsidRDefault="00B05B56" w:rsidP="00B05B5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05B56" w:rsidRPr="00B05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D780B"/>
    <w:multiLevelType w:val="multilevel"/>
    <w:tmpl w:val="449A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11765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56"/>
    <w:rsid w:val="00B05B56"/>
    <w:rsid w:val="00B863A1"/>
    <w:rsid w:val="00E4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6EE34"/>
  <w15:chartTrackingRefBased/>
  <w15:docId w15:val="{2CC5375C-C8BA-4327-9479-7120DC80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B05B56"/>
    <w:pPr>
      <w:spacing w:after="0" w:line="240" w:lineRule="auto"/>
    </w:pPr>
    <w:rPr>
      <w:rFonts w:ascii="Calibri" w:hAnsi="Calibri" w:cs="Calibri"/>
      <w:lang w:eastAsia="en-ZA"/>
    </w:rPr>
  </w:style>
  <w:style w:type="paragraph" w:styleId="ListParagraph">
    <w:name w:val="List Paragraph"/>
    <w:basedOn w:val="Normal"/>
    <w:uiPriority w:val="34"/>
    <w:qFormat/>
    <w:rsid w:val="00B0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Prosecuting Authority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Morongwa V. Moreana</dc:creator>
  <cp:keywords/>
  <dc:description/>
  <cp:lastModifiedBy>Morongwa V. Moreana</cp:lastModifiedBy>
  <cp:revision>1</cp:revision>
  <dcterms:created xsi:type="dcterms:W3CDTF">2022-08-25T08:28:00Z</dcterms:created>
  <dcterms:modified xsi:type="dcterms:W3CDTF">2022-08-25T09:05:00Z</dcterms:modified>
</cp:coreProperties>
</file>